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vertAlign w:val="baseline"/>
          <w:lang w:eastAsia="zh-CN"/>
        </w:rPr>
        <w:t>国家粮食和物资储备局贵州局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vertAlign w:val="baseline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vertAlign w:val="baseline"/>
          <w:lang w:eastAsia="zh-CN"/>
        </w:rPr>
        <w:t>事业单位公开招聘笔试公告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为贯彻落实党中央国务院关于稳定和扩大就业有关精神，</w:t>
      </w:r>
      <w:r>
        <w:rPr>
          <w:rFonts w:hint="eastAsia" w:ascii="仿宋_GB2312" w:eastAsia="仿宋_GB2312"/>
          <w:sz w:val="32"/>
          <w:szCs w:val="32"/>
          <w:highlight w:val="none"/>
        </w:rPr>
        <w:t>根据《</w:t>
      </w:r>
      <w:r>
        <w:rPr>
          <w:rFonts w:hint="eastAsia" w:ascii="仿宋_GB2312" w:hAnsi="Arial" w:eastAsia="仿宋_GB2312" w:cs="Arial"/>
          <w:color w:val="000000"/>
          <w:sz w:val="32"/>
          <w:szCs w:val="32"/>
          <w:highlight w:val="none"/>
          <w:shd w:val="clear" w:color="auto" w:fill="FFFFFF"/>
        </w:rPr>
        <w:t>国家粮食和物资储备局垂直管理系统事业单位2020年度公开招聘公告</w:t>
      </w:r>
      <w:r>
        <w:rPr>
          <w:rFonts w:hint="eastAsia" w:ascii="仿宋_GB2312" w:eastAsia="仿宋_GB2312"/>
          <w:sz w:val="32"/>
          <w:szCs w:val="32"/>
          <w:highlight w:val="none"/>
        </w:rPr>
        <w:t>》的规定，国家粮食和物资储备局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贵州局</w:t>
      </w:r>
      <w:r>
        <w:rPr>
          <w:rFonts w:hint="eastAsia" w:ascii="仿宋_GB2312" w:eastAsia="仿宋_GB2312"/>
          <w:sz w:val="32"/>
          <w:szCs w:val="32"/>
          <w:highlight w:val="none"/>
        </w:rPr>
        <w:t>2020年度事业单位公开招聘笔试定于2020年7月26日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上午</w:t>
      </w:r>
      <w:r>
        <w:rPr>
          <w:rFonts w:hint="eastAsia" w:ascii="仿宋_GB2312" w:eastAsia="仿宋_GB2312"/>
          <w:sz w:val="32"/>
          <w:szCs w:val="32"/>
          <w:highlight w:val="none"/>
        </w:rPr>
        <w:t>举行。现将笔试有关事宜公告如下：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textAlignment w:val="baseline"/>
        <w:rPr>
          <w:rFonts w:hint="eastAsia" w:ascii="仿宋_GB2312" w:hAnsi="仿宋_GB2312" w:eastAsia="黑体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一、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  <w:t>笔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试时间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  <w:t>及科目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时间：2020年7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  <w:t>上午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9:00</w:t>
      </w:r>
      <w:r>
        <w:rPr>
          <w:rFonts w:ascii="仿宋_GB2312" w:eastAsia="仿宋_GB2312"/>
          <w:sz w:val="32"/>
          <w:szCs w:val="32"/>
          <w:highlight w:val="none"/>
        </w:rPr>
        <w:t>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12:00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right="-57" w:rightChars="-27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仿宋_GB2312" w:hAnsi="Baskerville Old Face" w:eastAsia="仿宋_GB2312" w:cs="仿宋_GB2312"/>
          <w:sz w:val="32"/>
          <w:szCs w:val="32"/>
          <w:highlight w:val="none"/>
        </w:rPr>
        <w:t>科目：职业能力</w:t>
      </w:r>
      <w:r>
        <w:rPr>
          <w:rFonts w:hint="eastAsia" w:ascii="仿宋_GB2312" w:hAnsi="Baskerville Old Face" w:eastAsia="仿宋_GB2312" w:cs="仿宋_GB2312"/>
          <w:sz w:val="32"/>
          <w:szCs w:val="32"/>
          <w:highlight w:val="none"/>
          <w:lang w:eastAsia="zh-CN"/>
        </w:rPr>
        <w:t>测试、主观题测试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  <w:t>二、笔试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地点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  <w:t>本次笔试设有以下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2个笔试地点，各位考生的笔试地点以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准考证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  <w:t>为准。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地点1：贵阳市云岩区瑞金北路128号胜鹏大厦8楼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地点2：贵阳市云岩区中华北路18号银海大厦主楼3楼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00" w:lineRule="exact"/>
        <w:ind w:firstLine="640" w:firstLineChars="200"/>
        <w:rPr>
          <w:rFonts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仿宋_GB2312"/>
          <w:sz w:val="32"/>
          <w:szCs w:val="32"/>
          <w:highlight w:val="none"/>
        </w:rPr>
        <w:t>、准考证打印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准考证打印时间：以短信通知为准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准考证打印网站：中华英才网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请考生在规定时间内通过报名网站及系统打印本人准考证。逾期未打印准考证的，将视为放弃本次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0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  <w:highlight w:val="none"/>
        </w:rPr>
        <w:t>笔试疫情防控注意事项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textAlignment w:val="baseline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（一）请广大考生近期做好自我健康管理，以免影响笔试。考生近期如感到身体不适，应提前做好健康检查，及时就医；如有必要〔出现发热（体温高于37.3℃）、干咳、乏力、鼻塞、流涕、咽痛、腹泻等症状〕，应及时进行新冠肺炎病毒核酸检测，确保能够顺利参加笔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textAlignment w:val="baseline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（二）考生在笔试当天凭绿色的“我的健康卡”和“通信大数据行程卡”（可提前通过手机端支付宝或者微信，搜索“贵州健康码”进行信息登记和健康申报领取；搜索“国务院客户端”并点击“防疫行程卡”领取），经过体温测量无异常、现场无异常症状后，方可凭本人身份证（原件）、准考证入场参加笔试。14天内有中高风险等级地区旅居史的考生还需出示进入贵州省前7天内在所在地新冠肺炎病毒核酸检测阴性证明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textAlignment w:val="baseline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（三）考生应如实填报、提供疫情防控相关信息。凡违反疫情防控有关规定，隐瞒、虚报旅居史、接触史、健康状况等疫情防控重点信息的，将依法依规追究责任。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（四）广大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在笔试期间应服从现场工作人员安排，自备并全程正确佩戴一次性医用口罩或医用外科口罩（不带安全阀）、注意手卫生。考生之间应保持距离、避免直接接触，严禁聚集、扎堆交流，开考前后须有序进入、离开考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（五）请广大考生在备考和往返笔试地点期间做好个人防护和相关准备。如有异常情况，请及时联系我们。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480" w:lineRule="exact"/>
        <w:ind w:leftChars="200" w:right="0" w:rightChars="0"/>
        <w:jc w:val="both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五、笔试须知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textAlignment w:val="baseline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（一）考生于笔试当天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起开始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入场。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考生须携带身份证（原件）、准考证、手机（仅用于联互联网</w:t>
      </w:r>
      <w:r>
        <w:rPr>
          <w:rFonts w:hint="eastAsia" w:ascii="仿宋_GB2312" w:eastAsia="仿宋_GB2312"/>
          <w:sz w:val="32"/>
          <w:szCs w:val="32"/>
          <w:highlight w:val="none"/>
        </w:rPr>
        <w:t>提供防疫健康码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）入场。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进入考场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后凭准考证、身份证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对号入座，并将准考证、身份证放在桌面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左上角；确保手机关机后和其它物品统一放至各考场内指定位置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  <w:highlight w:val="none"/>
        </w:rPr>
        <w:t>不得携带任何书本资料、电子设备以及其它与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/>
          <w:sz w:val="32"/>
          <w:szCs w:val="32"/>
          <w:highlight w:val="none"/>
        </w:rPr>
        <w:t>无关的物品进入考场。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4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笔试当天</w:t>
      </w:r>
      <w:r>
        <w:rPr>
          <w:rFonts w:hint="eastAsia" w:ascii="仿宋_GB2312" w:hAnsi="Baskerville Old Face" w:eastAsia="仿宋_GB2312" w:cs="仿宋_GB2312"/>
          <w:sz w:val="32"/>
          <w:szCs w:val="32"/>
          <w:highlight w:val="none"/>
        </w:rPr>
        <w:t>9:30未进入考场的考生，取消</w:t>
      </w:r>
      <w:r>
        <w:rPr>
          <w:rFonts w:hint="eastAsia" w:ascii="仿宋_GB2312" w:hAnsi="Baskerville Old Face" w:eastAsia="仿宋_GB2312" w:cs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Baskerville Old Face" w:eastAsia="仿宋_GB2312" w:cs="仿宋_GB2312"/>
          <w:sz w:val="32"/>
          <w:szCs w:val="32"/>
          <w:highlight w:val="none"/>
        </w:rPr>
        <w:t>资格</w:t>
      </w:r>
      <w:r>
        <w:rPr>
          <w:rFonts w:hint="eastAsia" w:ascii="仿宋_GB2312" w:hAnsi="Baskerville Old Face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期间，不得提前交卷、退场。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  <w:highlight w:val="none"/>
        </w:rPr>
        <w:t>答题卡一律用2B铅笔填涂作答，其它内容用黑色0.5毫米水笔或签字笔作答。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480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考生听统一信号开始答题。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监考人员宣布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结束后，考生立即停止答题并坐在座位上等待收卷，在试卷、答题卡和草稿纸回收并清点无误前，考生不得离开座位，待监考人员宣布可以离场后，考生方可按要求有序离开座位、退出考场。违反规定携带试卷、答题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、草稿纸等材料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离开考场的，一律按违纪行为处理。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）考生应严格遵守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纪律，诚信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。如有违纪、作弊等行为的，将依据有关规定处理，并记入考生诚信档案；涉嫌违法的，移送公安机关。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建议考生于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前一天熟悉考点路线。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考点附近无大型停车场，建议考生在市内前往时乘坐公共交通，绿色出行。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所有送考、陪考人员、车辆不得进入考点。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（七）请广大考生近期务必保持手机联系畅通，以便及时接收有关通知。如报名时提供的通讯方式有误或有变化，请及时将变动情况告知我们，未及时告知的自行承担相应后果。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（八）本次考试不收取任何费用，不指定任何图书资料，不举办也不委托任何机构举办考试辅导班。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Chars="200" w:right="0" w:rightChars="0"/>
        <w:jc w:val="both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六、协议酒店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"/>
        <w:gridCol w:w="1177"/>
        <w:gridCol w:w="1391"/>
        <w:gridCol w:w="1344"/>
        <w:gridCol w:w="37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酒店名称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地址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协议价格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如家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快捷酒店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贵阳市云岩区瑞金北路128号胜鹏大厦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120元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（普标、大床房）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请拨打0851—86977888电话预定房间，报“国家粮食和物资储备局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贵州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华泽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教育考点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”按</w:t>
            </w:r>
            <w:r>
              <w:rPr>
                <w:rStyle w:val="11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bidi="ar"/>
              </w:rPr>
              <w:t>协议价支付</w:t>
            </w:r>
            <w:r>
              <w:rPr>
                <w:rStyle w:val="12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温州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大酒店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贵阳市云岩区中华北路88号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（银海大厦考点旁）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168元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（普标、大床房）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请拨打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0851—86888188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电话预定房间，报“国家粮食和物资储备局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贵州局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中泽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教育考点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”按</w:t>
            </w:r>
            <w:r>
              <w:rPr>
                <w:rStyle w:val="11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bidi="ar"/>
              </w:rPr>
              <w:t>协议价支付</w:t>
            </w:r>
            <w:r>
              <w:rPr>
                <w:rStyle w:val="12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bidi="ar"/>
              </w:rPr>
              <w:t>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七、联系方式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国家粮食和物资储备局贵州局人事处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联系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  <w:t>电话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：0851-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86815209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　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欢迎各位考生对我们的工作进行监督。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righ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eastAsia="zh-CN"/>
        </w:rPr>
        <w:t>国家粮食和物资储备局贵州局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 xml:space="preserve">2020年7月10日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04A14"/>
    <w:rsid w:val="01E5744D"/>
    <w:rsid w:val="02BF4330"/>
    <w:rsid w:val="036F2440"/>
    <w:rsid w:val="03C0213F"/>
    <w:rsid w:val="048032F3"/>
    <w:rsid w:val="049166DA"/>
    <w:rsid w:val="060922B7"/>
    <w:rsid w:val="06912169"/>
    <w:rsid w:val="07707513"/>
    <w:rsid w:val="095C1EBD"/>
    <w:rsid w:val="09CA5253"/>
    <w:rsid w:val="0BDF0A43"/>
    <w:rsid w:val="0D662F8A"/>
    <w:rsid w:val="0DF638FC"/>
    <w:rsid w:val="0E6832BB"/>
    <w:rsid w:val="0EB03F33"/>
    <w:rsid w:val="0EC70377"/>
    <w:rsid w:val="0FF76D21"/>
    <w:rsid w:val="10C539AF"/>
    <w:rsid w:val="11A50F61"/>
    <w:rsid w:val="120C7404"/>
    <w:rsid w:val="13876424"/>
    <w:rsid w:val="13AD116B"/>
    <w:rsid w:val="15BF2F7B"/>
    <w:rsid w:val="1723361E"/>
    <w:rsid w:val="177B7A23"/>
    <w:rsid w:val="185A3ECD"/>
    <w:rsid w:val="188B629D"/>
    <w:rsid w:val="19561143"/>
    <w:rsid w:val="19F05D73"/>
    <w:rsid w:val="19F66A6E"/>
    <w:rsid w:val="1CA2099A"/>
    <w:rsid w:val="1CB757EE"/>
    <w:rsid w:val="1CEB0CC9"/>
    <w:rsid w:val="1D9C42DB"/>
    <w:rsid w:val="1DDE0CBA"/>
    <w:rsid w:val="1E4635FD"/>
    <w:rsid w:val="1F0F2B54"/>
    <w:rsid w:val="1FF24990"/>
    <w:rsid w:val="20825FB9"/>
    <w:rsid w:val="20CE3D89"/>
    <w:rsid w:val="21A31048"/>
    <w:rsid w:val="2371409F"/>
    <w:rsid w:val="23DE0243"/>
    <w:rsid w:val="243E6A24"/>
    <w:rsid w:val="25D77180"/>
    <w:rsid w:val="266426DD"/>
    <w:rsid w:val="2841310A"/>
    <w:rsid w:val="29932DEC"/>
    <w:rsid w:val="2B701C1E"/>
    <w:rsid w:val="2BD4472C"/>
    <w:rsid w:val="2E0E2188"/>
    <w:rsid w:val="306A04F0"/>
    <w:rsid w:val="30B57FD1"/>
    <w:rsid w:val="30B813EC"/>
    <w:rsid w:val="315625C3"/>
    <w:rsid w:val="331F6FEF"/>
    <w:rsid w:val="333C26BA"/>
    <w:rsid w:val="34601A36"/>
    <w:rsid w:val="35584DEF"/>
    <w:rsid w:val="360F7459"/>
    <w:rsid w:val="361A1AA3"/>
    <w:rsid w:val="38622E1E"/>
    <w:rsid w:val="38746A6B"/>
    <w:rsid w:val="38A76D8C"/>
    <w:rsid w:val="3ADD0A9E"/>
    <w:rsid w:val="3C6727FE"/>
    <w:rsid w:val="3C8F7BBC"/>
    <w:rsid w:val="3E68526D"/>
    <w:rsid w:val="3FEF6144"/>
    <w:rsid w:val="416D09C3"/>
    <w:rsid w:val="417B0C4B"/>
    <w:rsid w:val="42467956"/>
    <w:rsid w:val="43581796"/>
    <w:rsid w:val="43D95686"/>
    <w:rsid w:val="45A457CC"/>
    <w:rsid w:val="45AF0F18"/>
    <w:rsid w:val="47561710"/>
    <w:rsid w:val="48172AC2"/>
    <w:rsid w:val="4859427E"/>
    <w:rsid w:val="4A5D5DF9"/>
    <w:rsid w:val="4AE73D5E"/>
    <w:rsid w:val="4B4A0726"/>
    <w:rsid w:val="4BA31981"/>
    <w:rsid w:val="4C1D656E"/>
    <w:rsid w:val="4CA07E02"/>
    <w:rsid w:val="4CCF6124"/>
    <w:rsid w:val="4CD37D56"/>
    <w:rsid w:val="4CE75A7F"/>
    <w:rsid w:val="4E376DE4"/>
    <w:rsid w:val="50141CE8"/>
    <w:rsid w:val="50240E1E"/>
    <w:rsid w:val="502621B7"/>
    <w:rsid w:val="50501A58"/>
    <w:rsid w:val="50ED7525"/>
    <w:rsid w:val="52FB04F2"/>
    <w:rsid w:val="55236E63"/>
    <w:rsid w:val="55A73508"/>
    <w:rsid w:val="569052C6"/>
    <w:rsid w:val="58304A14"/>
    <w:rsid w:val="58DD300C"/>
    <w:rsid w:val="59F36AF1"/>
    <w:rsid w:val="5B140112"/>
    <w:rsid w:val="5B9230D7"/>
    <w:rsid w:val="5BEA0D98"/>
    <w:rsid w:val="5D0D4F9C"/>
    <w:rsid w:val="5D1C4767"/>
    <w:rsid w:val="5D563F3F"/>
    <w:rsid w:val="5DE058A9"/>
    <w:rsid w:val="5EB450E8"/>
    <w:rsid w:val="5EFC6CC2"/>
    <w:rsid w:val="5F401E78"/>
    <w:rsid w:val="5FDE5734"/>
    <w:rsid w:val="607B5982"/>
    <w:rsid w:val="61EB2E3D"/>
    <w:rsid w:val="66275CD5"/>
    <w:rsid w:val="667D480B"/>
    <w:rsid w:val="66A36118"/>
    <w:rsid w:val="66BD3C76"/>
    <w:rsid w:val="67A87D2D"/>
    <w:rsid w:val="69C40E32"/>
    <w:rsid w:val="6AC36348"/>
    <w:rsid w:val="6B1E60FC"/>
    <w:rsid w:val="6C1E7ED4"/>
    <w:rsid w:val="6D04211D"/>
    <w:rsid w:val="6D285694"/>
    <w:rsid w:val="6ED103D2"/>
    <w:rsid w:val="6FA75A41"/>
    <w:rsid w:val="72356475"/>
    <w:rsid w:val="73FF7234"/>
    <w:rsid w:val="741E2BF0"/>
    <w:rsid w:val="7492287F"/>
    <w:rsid w:val="75130A47"/>
    <w:rsid w:val="75167FAA"/>
    <w:rsid w:val="784E2C4F"/>
    <w:rsid w:val="79090396"/>
    <w:rsid w:val="79AF4709"/>
    <w:rsid w:val="79B12DAE"/>
    <w:rsid w:val="79EB66EE"/>
    <w:rsid w:val="7A961826"/>
    <w:rsid w:val="7E1508C4"/>
    <w:rsid w:val="7F151F3E"/>
    <w:rsid w:val="7F21140E"/>
    <w:rsid w:val="7F7A0094"/>
    <w:rsid w:val="7FBB2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font11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2020-07-02T07:12:00Z</dcterms:created>
  <dc:creator>Amy</dc:creator>
  <cp:lastModifiedBy>Amy</cp:lastModifiedBy>
  <cp:lastPrinted>2020-07-02T09:38:00Z</cp:lastPrinted>
  <dcterms:modified xsi:type="dcterms:W3CDTF">2020-07-22T03:59:04Z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